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7D33EBB7"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E84CA9" w:rsidRPr="00CA79D7">
        <w:rPr>
          <w:b/>
          <w:bCs/>
          <w:sz w:val="24"/>
          <w:szCs w:val="24"/>
          <w:lang w:val="en-US" w:eastAsia="ko-KR"/>
        </w:rPr>
        <w:t>1</w:t>
      </w:r>
      <w:r w:rsidR="00E84CA9">
        <w:rPr>
          <w:b/>
          <w:bCs/>
          <w:sz w:val="24"/>
          <w:szCs w:val="24"/>
          <w:lang w:val="en-US" w:eastAsia="ko-KR"/>
        </w:rPr>
        <w:t>1</w:t>
      </w:r>
      <w:r w:rsidR="00F80982">
        <w:rPr>
          <w:b/>
          <w:bCs/>
          <w:sz w:val="24"/>
          <w:szCs w:val="24"/>
          <w:lang w:val="en-US" w:eastAsia="ko-KR"/>
        </w:rPr>
        <w:t>1</w:t>
      </w:r>
      <w:r w:rsidRPr="00CA79D7">
        <w:rPr>
          <w:b/>
          <w:sz w:val="24"/>
          <w:szCs w:val="24"/>
          <w:lang w:val="en-US" w:eastAsia="ko-KR"/>
        </w:rPr>
        <w:tab/>
      </w:r>
      <w:r w:rsidR="00E17D2B" w:rsidRPr="00C07C3A">
        <w:rPr>
          <w:b/>
          <w:sz w:val="24"/>
          <w:szCs w:val="24"/>
          <w:lang w:val="en-US" w:eastAsia="ko-KR"/>
        </w:rPr>
        <w:t>R1-</w:t>
      </w:r>
      <w:r w:rsidR="00E84CA9" w:rsidRPr="001B3830">
        <w:rPr>
          <w:b/>
          <w:sz w:val="24"/>
          <w:szCs w:val="24"/>
          <w:lang w:val="en-US" w:eastAsia="ko-KR"/>
        </w:rPr>
        <w:t>2</w:t>
      </w:r>
      <w:r w:rsidR="00E84CA9">
        <w:rPr>
          <w:b/>
          <w:sz w:val="24"/>
          <w:szCs w:val="24"/>
          <w:lang w:val="en-US" w:eastAsia="ko-KR"/>
        </w:rPr>
        <w:t>2</w:t>
      </w:r>
      <w:r w:rsidR="006F706C">
        <w:rPr>
          <w:b/>
          <w:sz w:val="24"/>
          <w:szCs w:val="24"/>
          <w:lang w:val="en-US" w:eastAsia="ko-KR"/>
        </w:rPr>
        <w:t>12067</w:t>
      </w:r>
    </w:p>
    <w:bookmarkEnd w:id="0"/>
    <w:bookmarkEnd w:id="1"/>
    <w:p w14:paraId="79A19B49" w14:textId="77777777" w:rsidR="00F80982" w:rsidRPr="00F80982" w:rsidRDefault="00F80982" w:rsidP="00F80982">
      <w:pPr>
        <w:tabs>
          <w:tab w:val="center" w:pos="4536"/>
          <w:tab w:val="right" w:pos="9072"/>
        </w:tabs>
        <w:jc w:val="both"/>
        <w:rPr>
          <w:rFonts w:ascii="Arial" w:hAnsi="Arial"/>
          <w:b/>
          <w:sz w:val="24"/>
          <w:szCs w:val="24"/>
        </w:rPr>
      </w:pPr>
      <w:r w:rsidRPr="00F80982">
        <w:rPr>
          <w:rFonts w:ascii="Arial" w:hAnsi="Arial"/>
          <w:b/>
          <w:sz w:val="24"/>
          <w:szCs w:val="24"/>
        </w:rPr>
        <w:t>Toulouse, France, November 14th – 18th, 2022</w:t>
      </w:r>
    </w:p>
    <w:p w14:paraId="534B7880" w14:textId="4E2E1C7E"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6C4442">
        <w:rPr>
          <w:rFonts w:ascii="Arial" w:hAnsi="Arial"/>
          <w:sz w:val="24"/>
        </w:rPr>
        <w:t>1</w:t>
      </w:r>
      <w:r w:rsidR="00522B34">
        <w:rPr>
          <w:rFonts w:ascii="Arial" w:hAnsi="Arial"/>
          <w:sz w:val="24"/>
        </w:rPr>
        <w:t>1</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bookmarkStart w:id="3" w:name="_GoBack"/>
      <w:bookmarkEnd w:id="3"/>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10C14DED" w:rsidR="00877D03" w:rsidRDefault="00A72AC4" w:rsidP="00877D03">
      <w:pPr>
        <w:spacing w:before="100" w:beforeAutospacing="1"/>
        <w:jc w:val="both"/>
        <w:rPr>
          <w:rFonts w:eastAsia="Times New Roman"/>
        </w:rPr>
      </w:pPr>
      <w:bookmarkStart w:id="4" w:name="_Hlk525601705"/>
      <w:bookmarkStart w:id="5"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4"/>
      <w:r w:rsidR="00877D03" w:rsidRPr="00877D03">
        <w:rPr>
          <w:bCs/>
        </w:rPr>
        <w:t xml:space="preserve">. </w:t>
      </w:r>
      <w:bookmarkEnd w:id="5"/>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4E5857C7"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RAN1 meeting</w:t>
      </w:r>
      <w:r w:rsidR="000C0599">
        <w:rPr>
          <w:rFonts w:eastAsia="宋体"/>
          <w:lang w:eastAsia="zh-CN"/>
        </w:rPr>
        <w:t>s</w:t>
      </w:r>
      <w:r>
        <w:rPr>
          <w:rFonts w:eastAsia="宋体"/>
          <w:lang w:eastAsia="zh-CN"/>
        </w:rPr>
        <w:t xml:space="preserve"> and following agreements were achieved:</w:t>
      </w:r>
    </w:p>
    <w:p w14:paraId="1020677D" w14:textId="77777777" w:rsidR="00E84CA9" w:rsidRPr="00F96DAA" w:rsidRDefault="00E84CA9" w:rsidP="00E84CA9">
      <w:r w:rsidRPr="00F96DAA">
        <w:rPr>
          <w:color w:val="000000"/>
          <w:highlight w:val="green"/>
          <w:lang w:eastAsia="zh-CN"/>
        </w:rPr>
        <w:t>Agreement</w:t>
      </w:r>
    </w:p>
    <w:p w14:paraId="462EE473" w14:textId="77777777" w:rsidR="00E84CA9" w:rsidRPr="00512EF7" w:rsidRDefault="00E84CA9" w:rsidP="00E84CA9">
      <w:pPr>
        <w:rPr>
          <w:lang w:eastAsia="x-none"/>
        </w:rPr>
      </w:pPr>
      <w:r w:rsidRPr="00512EF7">
        <w:rPr>
          <w:lang w:eastAsia="x-none"/>
        </w:rPr>
        <w:t xml:space="preserve">Closed loop time and frequency correction, with potential enhancements, for </w:t>
      </w:r>
      <w:proofErr w:type="spellStart"/>
      <w:r w:rsidRPr="00512EF7">
        <w:rPr>
          <w:lang w:eastAsia="x-none"/>
        </w:rPr>
        <w:t>IoT</w:t>
      </w:r>
      <w:proofErr w:type="spellEnd"/>
      <w:r w:rsidRPr="00512EF7">
        <w:rPr>
          <w:lang w:eastAsia="x-none"/>
        </w:rPr>
        <w:t>-NTN is considered to reduce the need for UE to update GNSS position fix in long connection time.</w:t>
      </w:r>
    </w:p>
    <w:p w14:paraId="439F89B0" w14:textId="77777777" w:rsidR="00E84CA9" w:rsidRPr="00F96DAA" w:rsidRDefault="00E84CA9" w:rsidP="00E84CA9">
      <w:r w:rsidRPr="00F96DAA">
        <w:rPr>
          <w:color w:val="000000"/>
          <w:highlight w:val="green"/>
          <w:lang w:eastAsia="zh-CN"/>
        </w:rPr>
        <w:t>Agreement</w:t>
      </w:r>
    </w:p>
    <w:p w14:paraId="5A72019F" w14:textId="77777777" w:rsidR="00E84CA9" w:rsidRPr="00512EF7" w:rsidRDefault="00E84CA9" w:rsidP="00E84CA9">
      <w:pPr>
        <w:rPr>
          <w:bCs/>
        </w:rPr>
      </w:pPr>
      <w:r w:rsidRPr="00512EF7">
        <w:rPr>
          <w:bCs/>
        </w:rPr>
        <w:t xml:space="preserve">At least the following options can be considered on GNSS measurement in connected for potential enhancements for improved GNSS operations: </w:t>
      </w:r>
    </w:p>
    <w:p w14:paraId="62B5250C" w14:textId="77777777" w:rsidR="00E84CA9" w:rsidRPr="00512EF7"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512EF7">
        <w:rPr>
          <w:bCs/>
        </w:rPr>
        <w:t>Option 1: UE re-acquires GNSS position fix during RLF procedure</w:t>
      </w:r>
    </w:p>
    <w:p w14:paraId="5A5B39F7" w14:textId="77777777" w:rsidR="00E84CA9" w:rsidRPr="00512EF7" w:rsidRDefault="00E84CA9" w:rsidP="00E84CA9">
      <w:pPr>
        <w:pStyle w:val="a4"/>
        <w:numPr>
          <w:ilvl w:val="0"/>
          <w:numId w:val="20"/>
        </w:numPr>
        <w:overflowPunct w:val="0"/>
        <w:autoSpaceDE w:val="0"/>
        <w:autoSpaceDN w:val="0"/>
        <w:adjustRightInd w:val="0"/>
        <w:spacing w:after="0"/>
        <w:ind w:leftChars="0" w:left="714" w:firstLine="400"/>
        <w:contextualSpacing/>
        <w:textAlignment w:val="baseline"/>
        <w:rPr>
          <w:bCs/>
        </w:rPr>
      </w:pPr>
      <w:r w:rsidRPr="00512EF7">
        <w:rPr>
          <w:bCs/>
        </w:rPr>
        <w:t>Option 2: UE re-acquires GNSS position fix with a new gap</w:t>
      </w:r>
    </w:p>
    <w:p w14:paraId="78CB9530" w14:textId="77777777" w:rsidR="00E84CA9" w:rsidRPr="00512EF7" w:rsidRDefault="00E84CA9" w:rsidP="00E84CA9">
      <w:pPr>
        <w:rPr>
          <w:bCs/>
        </w:rPr>
      </w:pPr>
      <w:r w:rsidRPr="00512EF7">
        <w:rPr>
          <w:bCs/>
        </w:rPr>
        <w:t xml:space="preserve">Note: this does not imply that a Rel-18 </w:t>
      </w:r>
      <w:proofErr w:type="spellStart"/>
      <w:r w:rsidRPr="00512EF7">
        <w:rPr>
          <w:bCs/>
        </w:rPr>
        <w:t>IoT</w:t>
      </w:r>
      <w:proofErr w:type="spellEnd"/>
      <w:r w:rsidRPr="00512EF7">
        <w:rPr>
          <w:bCs/>
        </w:rPr>
        <w:t xml:space="preserve"> NTN UE is mandated to support one or both of the options.</w:t>
      </w:r>
    </w:p>
    <w:p w14:paraId="480391B3" w14:textId="77777777" w:rsidR="00E84CA9" w:rsidRPr="004C6B58" w:rsidRDefault="00E84CA9" w:rsidP="00E84CA9">
      <w:pPr>
        <w:rPr>
          <w:rFonts w:cs="Times"/>
          <w:bCs/>
        </w:rPr>
      </w:pPr>
      <w:r w:rsidRPr="004C6B58">
        <w:rPr>
          <w:rFonts w:cs="Times"/>
          <w:bCs/>
          <w:color w:val="000000"/>
          <w:highlight w:val="green"/>
          <w:lang w:eastAsia="zh-CN"/>
        </w:rPr>
        <w:t>Agreement</w:t>
      </w:r>
    </w:p>
    <w:p w14:paraId="4BF95419" w14:textId="77777777" w:rsidR="00E84CA9" w:rsidRPr="0033386B" w:rsidRDefault="00E84CA9" w:rsidP="00E84CA9">
      <w:pPr>
        <w:rPr>
          <w:bCs/>
        </w:rPr>
      </w:pPr>
      <w:r w:rsidRPr="0033386B">
        <w:rPr>
          <w:bCs/>
        </w:rPr>
        <w:t xml:space="preserve">UE reports additional GNSS assistance information and further study the detailed GNSS assistance information, including e.g. GNSS position fix measurement time </w:t>
      </w:r>
    </w:p>
    <w:p w14:paraId="371C1547"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Note: Since RAN1 agreed that GNSS validity duration is reported by UE in Rel-17, it is already included in GNSS assistance information.</w:t>
      </w:r>
    </w:p>
    <w:p w14:paraId="4B692899" w14:textId="77777777" w:rsidR="00E84CA9" w:rsidRPr="004C6B58" w:rsidRDefault="00E84CA9" w:rsidP="00E84CA9">
      <w:pPr>
        <w:rPr>
          <w:rFonts w:cs="Times"/>
          <w:bCs/>
        </w:rPr>
      </w:pPr>
      <w:r w:rsidRPr="004C6B58">
        <w:rPr>
          <w:rFonts w:cs="Times"/>
          <w:bCs/>
          <w:color w:val="000000"/>
          <w:highlight w:val="green"/>
          <w:lang w:eastAsia="zh-CN"/>
        </w:rPr>
        <w:t>Agreement</w:t>
      </w:r>
    </w:p>
    <w:p w14:paraId="1C474D53" w14:textId="77777777" w:rsidR="00E84CA9" w:rsidRPr="0033386B" w:rsidRDefault="00E84CA9" w:rsidP="00E84CA9">
      <w:pPr>
        <w:rPr>
          <w:bCs/>
        </w:rPr>
      </w:pPr>
      <w:r w:rsidRPr="0033386B">
        <w:rPr>
          <w:bCs/>
        </w:rPr>
        <w:t>Further study on whether there is a need for potential enhancements on the following for long connection time</w:t>
      </w:r>
    </w:p>
    <w:p w14:paraId="766E3786" w14:textId="77777777" w:rsidR="00E84CA9" w:rsidRPr="0033386B" w:rsidRDefault="00E84CA9" w:rsidP="00E84CA9">
      <w:pPr>
        <w:pStyle w:val="a4"/>
        <w:numPr>
          <w:ilvl w:val="0"/>
          <w:numId w:val="21"/>
        </w:numPr>
        <w:overflowPunct w:val="0"/>
        <w:autoSpaceDE w:val="0"/>
        <w:autoSpaceDN w:val="0"/>
        <w:adjustRightInd w:val="0"/>
        <w:ind w:leftChars="0" w:firstLine="400"/>
        <w:contextualSpacing/>
        <w:textAlignment w:val="baseline"/>
      </w:pPr>
      <w:r w:rsidRPr="0033386B">
        <w:t>UE triggered GNSS measurement.</w:t>
      </w:r>
    </w:p>
    <w:p w14:paraId="40F8494A" w14:textId="0FCD91D2" w:rsidR="00E84CA9" w:rsidRDefault="00E84CA9" w:rsidP="00CF0F14">
      <w:pPr>
        <w:pStyle w:val="a4"/>
        <w:numPr>
          <w:ilvl w:val="0"/>
          <w:numId w:val="21"/>
        </w:numPr>
        <w:overflowPunct w:val="0"/>
        <w:autoSpaceDE w:val="0"/>
        <w:autoSpaceDN w:val="0"/>
        <w:adjustRightInd w:val="0"/>
        <w:ind w:leftChars="0" w:firstLine="400"/>
        <w:contextualSpacing/>
        <w:textAlignment w:val="baseline"/>
      </w:pPr>
      <w:r w:rsidRPr="0033386B">
        <w:t xml:space="preserve">Network triggered GNSS measurement. </w:t>
      </w:r>
    </w:p>
    <w:p w14:paraId="18E06921" w14:textId="77777777" w:rsidR="00C7341B" w:rsidRPr="00D32EE3" w:rsidRDefault="00C7341B" w:rsidP="00C7341B">
      <w:pPr>
        <w:rPr>
          <w:bCs/>
          <w:iCs/>
        </w:rPr>
      </w:pPr>
      <w:r w:rsidRPr="00D32EE3">
        <w:rPr>
          <w:bCs/>
          <w:iCs/>
          <w:highlight w:val="green"/>
        </w:rPr>
        <w:t>Agreement</w:t>
      </w:r>
    </w:p>
    <w:p w14:paraId="742DC6F1" w14:textId="77777777" w:rsidR="00C7341B" w:rsidRPr="00D32EE3" w:rsidRDefault="00C7341B" w:rsidP="00C7341B">
      <w:pPr>
        <w:rPr>
          <w:bCs/>
          <w:iCs/>
        </w:rPr>
      </w:pPr>
      <w:r w:rsidRPr="00D32EE3">
        <w:rPr>
          <w:bCs/>
          <w:iCs/>
        </w:rPr>
        <w:t xml:space="preserve">GNSS assistance information that UE reports to </w:t>
      </w:r>
      <w:proofErr w:type="spellStart"/>
      <w:r w:rsidRPr="00D32EE3">
        <w:rPr>
          <w:bCs/>
          <w:iCs/>
        </w:rPr>
        <w:t>eNB</w:t>
      </w:r>
      <w:proofErr w:type="spellEnd"/>
      <w:r w:rsidRPr="00D32EE3">
        <w:rPr>
          <w:bCs/>
          <w:iCs/>
        </w:rPr>
        <w:t xml:space="preserve"> at least consists of:</w:t>
      </w:r>
    </w:p>
    <w:p w14:paraId="1B35EEFC" w14:textId="77777777" w:rsidR="00C7341B" w:rsidRPr="00D32EE3" w:rsidRDefault="00C7341B" w:rsidP="00C7341B">
      <w:pPr>
        <w:numPr>
          <w:ilvl w:val="0"/>
          <w:numId w:val="22"/>
        </w:numPr>
        <w:spacing w:after="0"/>
        <w:rPr>
          <w:bCs/>
          <w:iCs/>
          <w:lang w:eastAsia="x-none"/>
        </w:rPr>
      </w:pPr>
      <w:r w:rsidRPr="00D32EE3">
        <w:rPr>
          <w:rFonts w:eastAsia="宋体"/>
          <w:bCs/>
          <w:iCs/>
          <w:lang w:eastAsia="zh-CN"/>
        </w:rPr>
        <w:t xml:space="preserve">GNSS position fix time duration for measurement </w:t>
      </w:r>
    </w:p>
    <w:p w14:paraId="7F1DEE85" w14:textId="77777777" w:rsidR="00C7341B" w:rsidRPr="00D32EE3" w:rsidRDefault="00C7341B" w:rsidP="00391957">
      <w:pPr>
        <w:numPr>
          <w:ilvl w:val="0"/>
          <w:numId w:val="22"/>
        </w:numPr>
        <w:spacing w:afterLines="100" w:after="240"/>
        <w:ind w:left="714" w:hanging="357"/>
        <w:jc w:val="both"/>
        <w:rPr>
          <w:bCs/>
          <w:iCs/>
          <w:lang w:eastAsia="zh-CN"/>
        </w:rPr>
      </w:pPr>
      <w:r w:rsidRPr="00D32EE3">
        <w:rPr>
          <w:bCs/>
          <w:iCs/>
          <w:lang w:eastAsia="zh-CN"/>
        </w:rPr>
        <w:t xml:space="preserve">GNSS validity duration </w:t>
      </w:r>
    </w:p>
    <w:p w14:paraId="4F4B5A8C" w14:textId="77777777" w:rsidR="00C7341B" w:rsidRPr="00D32EE3" w:rsidRDefault="00C7341B" w:rsidP="00C7341B">
      <w:pPr>
        <w:rPr>
          <w:bCs/>
          <w:iCs/>
        </w:rPr>
      </w:pPr>
      <w:r w:rsidRPr="00D32EE3">
        <w:rPr>
          <w:bCs/>
          <w:iCs/>
          <w:highlight w:val="green"/>
        </w:rPr>
        <w:t>Agreement</w:t>
      </w:r>
    </w:p>
    <w:p w14:paraId="18DD9084" w14:textId="77777777" w:rsidR="00C7341B" w:rsidRPr="00D32EE3" w:rsidRDefault="00C7341B" w:rsidP="00C7341B">
      <w:pPr>
        <w:rPr>
          <w:iCs/>
        </w:rPr>
      </w:pPr>
      <w:r w:rsidRPr="00D32EE3">
        <w:rPr>
          <w:iCs/>
        </w:rPr>
        <w:t xml:space="preserve">When </w:t>
      </w:r>
      <w:proofErr w:type="spellStart"/>
      <w:r w:rsidRPr="00D32EE3">
        <w:rPr>
          <w:iCs/>
        </w:rPr>
        <w:t>eNB</w:t>
      </w:r>
      <w:proofErr w:type="spellEnd"/>
      <w:r w:rsidRPr="00D32EE3">
        <w:rPr>
          <w:iCs/>
        </w:rPr>
        <w:t xml:space="preserve"> triggers UE to make GNSS measurements, UE re-acquires GNSS position fix</w:t>
      </w:r>
    </w:p>
    <w:p w14:paraId="06FDE1C3" w14:textId="77777777" w:rsidR="00C7341B" w:rsidRPr="00D32EE3" w:rsidRDefault="00C7341B" w:rsidP="00C7341B">
      <w:pPr>
        <w:numPr>
          <w:ilvl w:val="0"/>
          <w:numId w:val="23"/>
        </w:numPr>
        <w:spacing w:after="0"/>
        <w:rPr>
          <w:iCs/>
        </w:rPr>
      </w:pPr>
      <w:r w:rsidRPr="00D32EE3">
        <w:rPr>
          <w:rFonts w:eastAsia="Times New Roman" w:hint="eastAsia"/>
          <w:iCs/>
          <w:lang w:eastAsia="zh-CN"/>
        </w:rPr>
        <w:t>F</w:t>
      </w:r>
      <w:r w:rsidRPr="00D32EE3">
        <w:rPr>
          <w:rFonts w:eastAsia="Times New Roman"/>
          <w:iCs/>
          <w:lang w:eastAsia="zh-CN"/>
        </w:rPr>
        <w:t xml:space="preserve">FS details of </w:t>
      </w:r>
      <w:proofErr w:type="spellStart"/>
      <w:r w:rsidRPr="00D32EE3">
        <w:rPr>
          <w:rFonts w:eastAsia="Times New Roman"/>
          <w:iCs/>
          <w:lang w:eastAsia="zh-CN"/>
        </w:rPr>
        <w:t>signalling</w:t>
      </w:r>
      <w:proofErr w:type="spellEnd"/>
    </w:p>
    <w:p w14:paraId="54CAA618" w14:textId="77777777" w:rsidR="00C7341B" w:rsidRPr="00D32EE3" w:rsidRDefault="00C7341B" w:rsidP="00C7341B">
      <w:pPr>
        <w:numPr>
          <w:ilvl w:val="0"/>
          <w:numId w:val="23"/>
        </w:numPr>
        <w:spacing w:after="0"/>
        <w:rPr>
          <w:iCs/>
        </w:rPr>
      </w:pPr>
      <w:r w:rsidRPr="00D32EE3">
        <w:rPr>
          <w:iCs/>
        </w:rPr>
        <w:lastRenderedPageBreak/>
        <w:t xml:space="preserve">FFS how UE reports GNSS assistance information after </w:t>
      </w:r>
      <w:proofErr w:type="spellStart"/>
      <w:r w:rsidRPr="00D32EE3">
        <w:rPr>
          <w:iCs/>
        </w:rPr>
        <w:t>eNB</w:t>
      </w:r>
      <w:proofErr w:type="spellEnd"/>
      <w:r w:rsidRPr="00D32EE3">
        <w:rPr>
          <w:iCs/>
        </w:rPr>
        <w:t xml:space="preserve"> trigger and the detailed content</w:t>
      </w:r>
    </w:p>
    <w:p w14:paraId="7D52BFA8" w14:textId="77777777" w:rsidR="00C7341B" w:rsidRDefault="00C7341B" w:rsidP="00C7341B">
      <w:pPr>
        <w:numPr>
          <w:ilvl w:val="0"/>
          <w:numId w:val="23"/>
        </w:numPr>
        <w:spacing w:after="0"/>
        <w:rPr>
          <w:iCs/>
        </w:rPr>
      </w:pPr>
      <w:r w:rsidRPr="00D32EE3">
        <w:rPr>
          <w:iCs/>
        </w:rPr>
        <w:t xml:space="preserve">Note: further discuss whether a UE is expected to handle all </w:t>
      </w:r>
      <w:proofErr w:type="spellStart"/>
      <w:r w:rsidRPr="00D32EE3">
        <w:rPr>
          <w:iCs/>
        </w:rPr>
        <w:t>eNB</w:t>
      </w:r>
      <w:proofErr w:type="spellEnd"/>
      <w:r w:rsidRPr="00D32EE3">
        <w:rPr>
          <w:iCs/>
        </w:rPr>
        <w:t xml:space="preserve"> triggers</w:t>
      </w:r>
    </w:p>
    <w:p w14:paraId="744E4035" w14:textId="77777777" w:rsidR="000B5F29" w:rsidRDefault="000B5F29" w:rsidP="000B5F29">
      <w:pPr>
        <w:spacing w:after="0"/>
        <w:ind w:left="720"/>
        <w:rPr>
          <w:iCs/>
        </w:rPr>
      </w:pPr>
    </w:p>
    <w:p w14:paraId="6723EF3F" w14:textId="77777777" w:rsidR="000B5F29" w:rsidRDefault="000B5F29" w:rsidP="000B5F29">
      <w:pPr>
        <w:rPr>
          <w:lang w:eastAsia="x-none"/>
        </w:rPr>
      </w:pPr>
      <w:r w:rsidRPr="00997474">
        <w:rPr>
          <w:highlight w:val="green"/>
          <w:lang w:eastAsia="x-none"/>
        </w:rPr>
        <w:t>Agreement</w:t>
      </w:r>
    </w:p>
    <w:p w14:paraId="689E2B49" w14:textId="77777777" w:rsidR="000B5F29" w:rsidRPr="00322A74" w:rsidRDefault="000B5F29" w:rsidP="00322A74">
      <w:pPr>
        <w:rPr>
          <w:iCs/>
        </w:rPr>
      </w:pPr>
      <w:r w:rsidRPr="00322A74">
        <w:rPr>
          <w:iCs/>
        </w:rPr>
        <w:t xml:space="preserve">Support </w:t>
      </w:r>
      <w:proofErr w:type="spellStart"/>
      <w:r w:rsidRPr="00322A74">
        <w:rPr>
          <w:iCs/>
        </w:rPr>
        <w:t>eNB</w:t>
      </w:r>
      <w:proofErr w:type="spellEnd"/>
      <w:r w:rsidRPr="00322A74">
        <w:rPr>
          <w:iCs/>
        </w:rPr>
        <w:t xml:space="preserve"> to at least </w:t>
      </w:r>
      <w:proofErr w:type="spellStart"/>
      <w:r w:rsidRPr="00322A74">
        <w:rPr>
          <w:iCs/>
        </w:rPr>
        <w:t>aperiodically</w:t>
      </w:r>
      <w:proofErr w:type="spellEnd"/>
      <w:r w:rsidRPr="00322A74">
        <w:rPr>
          <w:iCs/>
        </w:rPr>
        <w:t xml:space="preserve"> trigger UE to make GNSS measurement.</w:t>
      </w:r>
    </w:p>
    <w:p w14:paraId="5B58AF69" w14:textId="77777777" w:rsidR="000B5F29" w:rsidRDefault="000B5F29" w:rsidP="000B5F29">
      <w:pPr>
        <w:pStyle w:val="a4"/>
        <w:numPr>
          <w:ilvl w:val="0"/>
          <w:numId w:val="24"/>
        </w:numPr>
        <w:overflowPunct w:val="0"/>
        <w:autoSpaceDE w:val="0"/>
        <w:autoSpaceDN w:val="0"/>
        <w:adjustRightInd w:val="0"/>
        <w:ind w:leftChars="0" w:firstLine="400"/>
        <w:contextualSpacing/>
        <w:textAlignment w:val="baseline"/>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1D7D3340" w14:textId="77777777" w:rsidR="000B5F29" w:rsidRDefault="000B5F29" w:rsidP="000B5F29">
      <w:pPr>
        <w:spacing w:after="0"/>
        <w:rPr>
          <w:iCs/>
        </w:rPr>
      </w:pPr>
    </w:p>
    <w:p w14:paraId="1247B325" w14:textId="77777777" w:rsidR="000B5F29" w:rsidRPr="007F624B" w:rsidRDefault="000B5F29" w:rsidP="000B5F29">
      <w:pPr>
        <w:rPr>
          <w:bCs/>
          <w:lang w:eastAsia="x-none"/>
        </w:rPr>
      </w:pPr>
      <w:r w:rsidRPr="007F624B">
        <w:rPr>
          <w:bCs/>
          <w:highlight w:val="green"/>
          <w:lang w:eastAsia="x-none"/>
        </w:rPr>
        <w:t>Agreement</w:t>
      </w:r>
    </w:p>
    <w:p w14:paraId="63B05341" w14:textId="77777777" w:rsidR="000B5F29" w:rsidRDefault="000B5F29" w:rsidP="000B5F29">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7E76C305" w14:textId="77777777" w:rsidR="000B5F29" w:rsidRPr="00D14147" w:rsidRDefault="000B5F29" w:rsidP="000B5F29">
      <w:pPr>
        <w:numPr>
          <w:ilvl w:val="0"/>
          <w:numId w:val="25"/>
        </w:numPr>
        <w:snapToGrid w:val="0"/>
        <w:spacing w:after="0"/>
        <w:ind w:left="720"/>
        <w:rPr>
          <w:szCs w:val="18"/>
        </w:rPr>
      </w:pPr>
      <w:r w:rsidRPr="00D14147">
        <w:rPr>
          <w:szCs w:val="18"/>
        </w:rPr>
        <w:t xml:space="preserve">which message carries this information is up to RAN2 </w:t>
      </w:r>
    </w:p>
    <w:p w14:paraId="2D2491ED" w14:textId="77777777" w:rsidR="000B5F29" w:rsidRPr="007F624B" w:rsidRDefault="000B5F29" w:rsidP="000B5F29">
      <w:pPr>
        <w:rPr>
          <w:bCs/>
          <w:iCs/>
        </w:rPr>
      </w:pPr>
    </w:p>
    <w:p w14:paraId="6EFEF55B" w14:textId="77777777" w:rsidR="000B5F29" w:rsidRPr="007F624B" w:rsidRDefault="000B5F29" w:rsidP="000B5F29">
      <w:pPr>
        <w:rPr>
          <w:bCs/>
          <w:lang w:eastAsia="x-none"/>
        </w:rPr>
      </w:pPr>
      <w:r w:rsidRPr="007F624B">
        <w:rPr>
          <w:bCs/>
          <w:highlight w:val="green"/>
          <w:lang w:eastAsia="x-none"/>
        </w:rPr>
        <w:t>Agreement</w:t>
      </w:r>
    </w:p>
    <w:p w14:paraId="4617901B" w14:textId="77777777" w:rsidR="000B5F29" w:rsidRPr="004A6B42" w:rsidRDefault="000B5F29" w:rsidP="000B5F29">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7DC6A57F" w:rsidR="00A00CD3" w:rsidRPr="00A00CD3" w:rsidRDefault="00FC3D4B" w:rsidP="00684E9C">
      <w:pPr>
        <w:spacing w:after="0"/>
        <w:jc w:val="both"/>
        <w:rPr>
          <w:rFonts w:eastAsia="宋体"/>
          <w:lang w:eastAsia="zh-CN"/>
        </w:rPr>
      </w:pPr>
      <w:r>
        <w:rPr>
          <w:rFonts w:eastAsia="宋体"/>
          <w:lang w:eastAsia="zh-CN"/>
        </w:rPr>
        <w:t xml:space="preserve">In </w:t>
      </w:r>
      <w:r w:rsidR="000C0599">
        <w:rPr>
          <w:rFonts w:eastAsia="宋体"/>
          <w:lang w:eastAsia="zh-CN"/>
        </w:rPr>
        <w:t>previous</w:t>
      </w:r>
      <w:r>
        <w:rPr>
          <w:rFonts w:eastAsia="宋体"/>
          <w:lang w:eastAsia="zh-CN"/>
        </w:rPr>
        <w:t xml:space="preserve">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absolute frequency command and</w:t>
      </w:r>
      <w:r w:rsidR="003A234A">
        <w:rPr>
          <w:rFonts w:eastAsia="宋体"/>
          <w:lang w:eastAsia="zh-CN"/>
        </w:rPr>
        <w:t>/or</w:t>
      </w:r>
      <w:r w:rsidR="00AA57F6">
        <w:rPr>
          <w:rFonts w:eastAsia="宋体"/>
          <w:lang w:eastAsia="zh-CN"/>
        </w:rPr>
        <w:t xml:space="preserve">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0D933659" w14:textId="77777777" w:rsidR="00BB05B7" w:rsidRPr="007E33CB" w:rsidRDefault="00BB05B7" w:rsidP="00BB05B7">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Pr>
          <w:b/>
          <w:u w:val="single"/>
          <w:lang w:eastAsia="ko-KR"/>
        </w:rPr>
        <w:t xml:space="preserve">Support closed loop correction for pre-compensated frequency offset, e.g., </w:t>
      </w:r>
      <w:r w:rsidRPr="00BB05B7">
        <w:rPr>
          <w:b/>
          <w:u w:val="single"/>
          <w:lang w:eastAsia="ko-KR"/>
        </w:rPr>
        <w:t>absolute frequency command and/or frequency adjustment command can be considered</w:t>
      </w:r>
      <w:r>
        <w:rPr>
          <w:b/>
          <w:u w:val="single"/>
          <w:lang w:eastAsia="ko-KR"/>
        </w:rPr>
        <w:t>.</w:t>
      </w:r>
    </w:p>
    <w:p w14:paraId="00E2E136" w14:textId="73011913"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w:t>
      </w:r>
      <w:r w:rsidR="00F33B2F">
        <w:rPr>
          <w:rFonts w:eastAsia="宋体"/>
          <w:lang w:eastAsia="zh-CN"/>
        </w:rPr>
        <w:t>when</w:t>
      </w:r>
      <w:r>
        <w:rPr>
          <w:rFonts w:eastAsia="宋体"/>
          <w:lang w:eastAsia="zh-CN"/>
        </w:rPr>
        <w:t xml:space="preserve">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w:t>
      </w:r>
      <w:r w:rsidR="00792566">
        <w:rPr>
          <w:rFonts w:eastAsia="宋体"/>
          <w:lang w:eastAsia="zh-CN"/>
        </w:rPr>
        <w:t>arriving</w:t>
      </w:r>
      <w:r w:rsidR="00292D94">
        <w:rPr>
          <w:rFonts w:eastAsia="宋体"/>
          <w:lang w:eastAsia="zh-CN"/>
        </w:rPr>
        <w:t>, UL resynchronization is needed</w:t>
      </w:r>
      <w:r w:rsidR="00EC4C59">
        <w:rPr>
          <w:rFonts w:eastAsia="宋体" w:hint="eastAsia"/>
          <w:lang w:eastAsia="zh-CN"/>
        </w:rPr>
        <w:t>,</w:t>
      </w:r>
      <w:r w:rsidR="00EC4C59">
        <w:rPr>
          <w:rFonts w:eastAsia="宋体"/>
          <w:lang w:eastAsia="zh-CN"/>
        </w:rPr>
        <w:t xml:space="preserve"> and RACH procedure is initiated to acquire UL synchronization</w:t>
      </w:r>
      <w:r w:rsidR="00292D94">
        <w:rPr>
          <w:rFonts w:eastAsia="宋体"/>
          <w:lang w:eastAsia="zh-CN"/>
        </w:rPr>
        <w:t>.</w:t>
      </w:r>
      <w:r w:rsidR="00EC4C59">
        <w:rPr>
          <w:rFonts w:eastAsia="宋体"/>
          <w:lang w:eastAsia="zh-CN"/>
        </w:rPr>
        <w:t xml:space="preserve"> </w:t>
      </w:r>
      <w:r w:rsidR="00C90E62">
        <w:rPr>
          <w:rFonts w:eastAsia="宋体"/>
          <w:lang w:eastAsia="zh-CN"/>
        </w:rPr>
        <w:t xml:space="preserve">If validity timer of GNSS measurement is </w:t>
      </w:r>
      <w:r w:rsidR="00792566">
        <w:rPr>
          <w:rFonts w:eastAsia="宋体"/>
          <w:lang w:eastAsia="zh-CN"/>
        </w:rPr>
        <w:t xml:space="preserve">not </w:t>
      </w:r>
      <w:r w:rsidR="00C90E62">
        <w:rPr>
          <w:rFonts w:eastAsia="宋体"/>
          <w:lang w:eastAsia="zh-CN"/>
        </w:rPr>
        <w:t xml:space="preserve">expired, a new GNSS position fix is not needed even if UL synchronization is lost. </w:t>
      </w:r>
      <w:r w:rsidR="00603EB5">
        <w:rPr>
          <w:rFonts w:eastAsia="宋体"/>
          <w:lang w:eastAsia="zh-CN"/>
        </w:rPr>
        <w:t xml:space="preserve">However, </w:t>
      </w:r>
      <w:r w:rsidR="003B4E93">
        <w:rPr>
          <w:rFonts w:eastAsia="宋体"/>
          <w:lang w:eastAsia="zh-CN"/>
        </w:rPr>
        <w:t>i</w:t>
      </w:r>
      <w:r w:rsidR="00292D94">
        <w:rPr>
          <w:rFonts w:eastAsia="宋体"/>
          <w:lang w:eastAsia="zh-CN"/>
        </w:rPr>
        <w:t xml:space="preserve">f </w:t>
      </w:r>
      <w:r w:rsidR="000B6AAC">
        <w:rPr>
          <w:rFonts w:eastAsia="宋体"/>
          <w:lang w:eastAsia="zh-CN"/>
        </w:rPr>
        <w:t xml:space="preserve">validity timer of GNSS measurement is expired, </w:t>
      </w:r>
      <w:r w:rsidR="00EC4C59">
        <w:rPr>
          <w:rFonts w:eastAsia="宋体"/>
          <w:lang w:eastAsia="zh-CN"/>
        </w:rPr>
        <w:t xml:space="preserve">RACH procedure </w:t>
      </w:r>
      <w:r w:rsidR="00F33B2F">
        <w:rPr>
          <w:rFonts w:eastAsia="宋体"/>
          <w:lang w:eastAsia="zh-CN"/>
        </w:rPr>
        <w:t xml:space="preserve">is </w:t>
      </w:r>
      <w:r w:rsidR="00EC4C59">
        <w:rPr>
          <w:rFonts w:eastAsia="宋体"/>
          <w:lang w:eastAsia="zh-CN"/>
        </w:rPr>
        <w:t xml:space="preserve">based on outdated </w:t>
      </w:r>
      <w:r w:rsidR="00F33B2F">
        <w:rPr>
          <w:rFonts w:eastAsia="宋体"/>
          <w:lang w:eastAsia="zh-CN"/>
        </w:rPr>
        <w:t>GNSS measurement. Thus, su</w:t>
      </w:r>
      <w:r w:rsidR="00C90E62">
        <w:rPr>
          <w:rFonts w:eastAsia="宋体"/>
          <w:lang w:eastAsia="zh-CN"/>
        </w:rPr>
        <w:t>c</w:t>
      </w:r>
      <w:r w:rsidR="00F33B2F">
        <w:rPr>
          <w:rFonts w:eastAsia="宋体"/>
          <w:lang w:eastAsia="zh-CN"/>
        </w:rPr>
        <w:t xml:space="preserve">cess </w:t>
      </w:r>
      <w:r w:rsidR="00C90E62">
        <w:rPr>
          <w:rFonts w:eastAsia="宋体"/>
          <w:lang w:eastAsia="zh-CN"/>
        </w:rPr>
        <w:t xml:space="preserve">probability of RACH procedure may be impacted. In this case, </w:t>
      </w:r>
      <w:r w:rsidR="000B6AAC">
        <w:rPr>
          <w:rFonts w:eastAsia="宋体"/>
          <w:lang w:eastAsia="zh-CN"/>
        </w:rPr>
        <w:t>acquiring a new GNSS position fix</w:t>
      </w:r>
      <w:r w:rsidR="003B4E93">
        <w:rPr>
          <w:rFonts w:eastAsia="宋体"/>
          <w:lang w:eastAsia="zh-CN"/>
        </w:rPr>
        <w:t xml:space="preserv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7F12EC">
        <w:rPr>
          <w:rFonts w:eastAsia="宋体"/>
          <w:lang w:eastAsia="zh-CN"/>
        </w:rPr>
        <w:t>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0D977AEA"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w:t>
      </w:r>
      <w:r w:rsidR="00A922B6">
        <w:rPr>
          <w:b/>
          <w:u w:val="single"/>
          <w:lang w:eastAsia="ko-KR"/>
        </w:rPr>
        <w:t xml:space="preserve">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w:t>
      </w:r>
      <w:r w:rsidR="00246B37">
        <w:rPr>
          <w:b/>
          <w:u w:val="single"/>
          <w:lang w:eastAsia="ko-KR"/>
        </w:rPr>
        <w:t>/or</w:t>
      </w:r>
      <w:r w:rsidR="00A922B6">
        <w:rPr>
          <w:b/>
          <w:u w:val="single"/>
          <w:lang w:eastAsia="ko-KR"/>
        </w:rPr>
        <w:t xml:space="preserve">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5E0B600A" w14:textId="5EE42F8D" w:rsidR="009209A6" w:rsidRPr="006104CB" w:rsidRDefault="007A5439" w:rsidP="009209A6">
      <w:pPr>
        <w:spacing w:before="100" w:beforeAutospacing="1"/>
        <w:jc w:val="both"/>
        <w:rPr>
          <w:rFonts w:eastAsia="宋体"/>
          <w:lang w:eastAsia="zh-CN"/>
        </w:rPr>
      </w:pPr>
      <w:r>
        <w:rPr>
          <w:rFonts w:eastAsia="宋体"/>
          <w:lang w:eastAsia="zh-CN"/>
        </w:rPr>
        <w:t xml:space="preserve">On the other hand, acquiring a new GNSS position fix during a long connection time can also be triggered by </w:t>
      </w:r>
      <w:proofErr w:type="spellStart"/>
      <w:r>
        <w:rPr>
          <w:rFonts w:eastAsia="宋体"/>
          <w:lang w:eastAsia="zh-CN"/>
        </w:rPr>
        <w:t>eNB</w:t>
      </w:r>
      <w:proofErr w:type="spellEnd"/>
      <w:r w:rsidR="00792566">
        <w:rPr>
          <w:rFonts w:eastAsia="宋体"/>
          <w:lang w:eastAsia="zh-CN"/>
        </w:rPr>
        <w:t xml:space="preserve">. If validity timer of GNSS measurement is not expired, </w:t>
      </w:r>
      <w:proofErr w:type="spellStart"/>
      <w:r w:rsidR="00792566">
        <w:rPr>
          <w:rFonts w:eastAsia="宋体"/>
          <w:lang w:eastAsia="zh-CN"/>
        </w:rPr>
        <w:t>eNB</w:t>
      </w:r>
      <w:proofErr w:type="spellEnd"/>
      <w:r w:rsidR="00792566">
        <w:rPr>
          <w:rFonts w:eastAsia="宋体"/>
          <w:lang w:eastAsia="zh-CN"/>
        </w:rPr>
        <w:t xml:space="preserve"> needn’t trigger a new GNSS position fix. If validity timer of GNSS measurement is expired, and</w:t>
      </w:r>
      <w:r w:rsidR="007E0ADD">
        <w:rPr>
          <w:rFonts w:eastAsia="宋体"/>
          <w:lang w:eastAsia="zh-CN"/>
        </w:rPr>
        <w:t xml:space="preserve"> UL synchronization is maintained based on closed loop timing/frequency correction signaling, </w:t>
      </w:r>
      <w:proofErr w:type="spellStart"/>
      <w:r w:rsidR="007E0ADD">
        <w:rPr>
          <w:rFonts w:eastAsia="宋体"/>
          <w:lang w:eastAsia="zh-CN"/>
        </w:rPr>
        <w:t>eNB</w:t>
      </w:r>
      <w:proofErr w:type="spellEnd"/>
      <w:r w:rsidR="007E0ADD">
        <w:rPr>
          <w:rFonts w:eastAsia="宋体"/>
          <w:lang w:eastAsia="zh-CN"/>
        </w:rPr>
        <w:t xml:space="preserve"> also needn’t trigger a new GNSS position fix. However, if</w:t>
      </w:r>
      <w:r>
        <w:rPr>
          <w:rFonts w:eastAsia="宋体"/>
          <w:lang w:eastAsia="zh-CN"/>
        </w:rPr>
        <w:t xml:space="preserve"> UL synchronization</w:t>
      </w:r>
      <w:r w:rsidR="00792566">
        <w:rPr>
          <w:rFonts w:eastAsia="宋体"/>
          <w:lang w:eastAsia="zh-CN"/>
        </w:rPr>
        <w:t xml:space="preserve"> is lost</w:t>
      </w:r>
      <w:r w:rsidR="00537F30">
        <w:rPr>
          <w:rFonts w:eastAsia="宋体"/>
          <w:lang w:eastAsia="zh-CN"/>
        </w:rPr>
        <w:t>, and</w:t>
      </w:r>
      <w:r w:rsidR="00F121BB">
        <w:rPr>
          <w:rFonts w:eastAsia="宋体"/>
          <w:lang w:eastAsia="zh-CN"/>
        </w:rPr>
        <w:t xml:space="preserve"> the UE’s DL </w:t>
      </w:r>
      <w:r w:rsidR="00F121BB">
        <w:rPr>
          <w:rFonts w:eastAsia="宋体"/>
          <w:lang w:eastAsia="zh-CN"/>
        </w:rPr>
        <w:lastRenderedPageBreak/>
        <w:t>data is arrived,</w:t>
      </w:r>
      <w:r w:rsidR="00537F30">
        <w:rPr>
          <w:rFonts w:eastAsia="宋体"/>
          <w:lang w:eastAsia="zh-CN"/>
        </w:rPr>
        <w:t xml:space="preserve"> </w:t>
      </w:r>
      <w:proofErr w:type="spellStart"/>
      <w:r w:rsidR="00537F30">
        <w:rPr>
          <w:rFonts w:eastAsia="宋体"/>
          <w:lang w:eastAsia="zh-CN"/>
        </w:rPr>
        <w:t>gNB</w:t>
      </w:r>
      <w:proofErr w:type="spellEnd"/>
      <w:r w:rsidR="00537F30">
        <w:rPr>
          <w:rFonts w:eastAsia="宋体"/>
          <w:lang w:eastAsia="zh-CN"/>
        </w:rPr>
        <w:t xml:space="preserve"> may trigger RACH procedure </w:t>
      </w:r>
      <w:r w:rsidR="007D425A">
        <w:rPr>
          <w:rFonts w:eastAsia="宋体"/>
          <w:lang w:eastAsia="zh-CN"/>
        </w:rPr>
        <w:t>for</w:t>
      </w:r>
      <w:r w:rsidR="002F7C11">
        <w:rPr>
          <w:rFonts w:eastAsia="宋体"/>
          <w:lang w:eastAsia="zh-CN"/>
        </w:rPr>
        <w:t xml:space="preserve"> </w:t>
      </w:r>
      <w:r w:rsidR="00F121BB">
        <w:rPr>
          <w:rFonts w:eastAsia="宋体"/>
          <w:lang w:eastAsia="zh-CN"/>
        </w:rPr>
        <w:t xml:space="preserve">UL resynchronization. </w:t>
      </w:r>
      <w:r w:rsidR="007D425A">
        <w:rPr>
          <w:rFonts w:eastAsia="宋体"/>
          <w:lang w:eastAsia="zh-CN"/>
        </w:rPr>
        <w:t xml:space="preserve">Similar to above discussion for UE side, success probability of RACH procedure based on outdated GNSS measurement cannot be </w:t>
      </w:r>
      <w:r w:rsidR="007D425A" w:rsidRPr="007D425A">
        <w:rPr>
          <w:rFonts w:eastAsia="宋体"/>
          <w:lang w:eastAsia="zh-CN"/>
        </w:rPr>
        <w:t>guarantee</w:t>
      </w:r>
      <w:r w:rsidR="007D425A">
        <w:rPr>
          <w:rFonts w:eastAsia="宋体"/>
          <w:lang w:eastAsia="zh-CN"/>
        </w:rPr>
        <w:t xml:space="preserve">d. In this case, </w:t>
      </w:r>
      <w:proofErr w:type="spellStart"/>
      <w:r w:rsidR="007D425A">
        <w:rPr>
          <w:rFonts w:eastAsia="宋体"/>
          <w:lang w:eastAsia="zh-CN"/>
        </w:rPr>
        <w:t>gNB</w:t>
      </w:r>
      <w:proofErr w:type="spellEnd"/>
      <w:r w:rsidR="007D425A">
        <w:rPr>
          <w:rFonts w:eastAsia="宋体"/>
          <w:lang w:eastAsia="zh-CN"/>
        </w:rPr>
        <w:t xml:space="preserve"> can trigger a new GNSS measurement. </w:t>
      </w:r>
      <w:r w:rsidR="00912D6C">
        <w:rPr>
          <w:rFonts w:eastAsia="宋体"/>
          <w:lang w:eastAsia="zh-CN"/>
        </w:rPr>
        <w:t>I</w:t>
      </w:r>
      <w:r w:rsidR="00912D6C">
        <w:rPr>
          <w:rFonts w:eastAsia="宋体" w:hint="eastAsia"/>
          <w:lang w:eastAsia="zh-CN"/>
        </w:rPr>
        <w:t>n</w:t>
      </w:r>
      <w:r w:rsidR="00912D6C">
        <w:rPr>
          <w:rFonts w:eastAsia="宋体"/>
          <w:lang w:eastAsia="zh-CN"/>
        </w:rPr>
        <w:t xml:space="preserve"> other word, GNSS measurement can be triggered by </w:t>
      </w:r>
      <w:proofErr w:type="spellStart"/>
      <w:r w:rsidR="00912D6C">
        <w:rPr>
          <w:rFonts w:eastAsia="宋体"/>
          <w:lang w:eastAsia="zh-CN"/>
        </w:rPr>
        <w:t>eNB</w:t>
      </w:r>
      <w:proofErr w:type="spellEnd"/>
      <w:r w:rsidR="00912D6C">
        <w:rPr>
          <w:rFonts w:eastAsia="宋体"/>
          <w:lang w:eastAsia="zh-CN"/>
        </w:rPr>
        <w:t xml:space="preserve">, when </w:t>
      </w:r>
      <w:r w:rsidR="00912D6C" w:rsidRPr="007F12EC">
        <w:rPr>
          <w:rFonts w:eastAsia="宋体"/>
          <w:lang w:eastAsia="zh-CN"/>
        </w:rPr>
        <w:t xml:space="preserve">GNSS validity timer is expired, there are </w:t>
      </w:r>
      <w:r w:rsidR="00912D6C">
        <w:rPr>
          <w:rFonts w:eastAsia="宋体"/>
          <w:lang w:eastAsia="zh-CN"/>
        </w:rPr>
        <w:t>D</w:t>
      </w:r>
      <w:r w:rsidR="00912D6C" w:rsidRPr="007F12EC">
        <w:rPr>
          <w:rFonts w:eastAsia="宋体"/>
          <w:lang w:eastAsia="zh-CN"/>
        </w:rPr>
        <w:t>L data to transmit</w:t>
      </w:r>
      <w:r w:rsidR="00912D6C">
        <w:rPr>
          <w:rFonts w:eastAsia="宋体"/>
          <w:lang w:eastAsia="zh-CN"/>
        </w:rPr>
        <w:t>,</w:t>
      </w:r>
      <w:r w:rsidR="00912D6C" w:rsidRPr="007F12EC">
        <w:rPr>
          <w:rFonts w:eastAsia="宋体"/>
          <w:lang w:eastAsia="zh-CN"/>
        </w:rPr>
        <w:t xml:space="preserve"> and the UL synchronization is lost</w:t>
      </w:r>
      <w:r w:rsidR="00912D6C">
        <w:rPr>
          <w:rFonts w:eastAsia="宋体"/>
          <w:lang w:eastAsia="zh-CN"/>
        </w:rPr>
        <w:t>.</w:t>
      </w:r>
    </w:p>
    <w:p w14:paraId="4F20D34D" w14:textId="0DC53566" w:rsidR="007E33CB" w:rsidRDefault="007E33CB" w:rsidP="007E33CB">
      <w:pPr>
        <w:spacing w:before="180" w:line="288" w:lineRule="auto"/>
        <w:jc w:val="both"/>
        <w:rPr>
          <w:b/>
          <w:u w:val="single"/>
          <w:lang w:eastAsia="ko-KR"/>
        </w:rPr>
      </w:pPr>
      <w:r>
        <w:rPr>
          <w:b/>
          <w:u w:val="single"/>
          <w:lang w:eastAsia="ko-KR"/>
        </w:rPr>
        <w:t xml:space="preserve">Proposal </w:t>
      </w:r>
      <w:r w:rsidR="00CE0784">
        <w:rPr>
          <w:b/>
          <w:u w:val="single"/>
          <w:lang w:eastAsia="ko-KR"/>
        </w:rPr>
        <w:t>3</w:t>
      </w:r>
      <w:r>
        <w:rPr>
          <w:b/>
          <w:u w:val="single"/>
          <w:lang w:eastAsia="ko-KR"/>
        </w:rPr>
        <w:t xml:space="preserve">: </w:t>
      </w:r>
      <w:r w:rsidR="00EA77F9">
        <w:rPr>
          <w:b/>
          <w:u w:val="single"/>
          <w:lang w:eastAsia="ko-KR"/>
        </w:rPr>
        <w:t xml:space="preserve">Specify the condition of </w:t>
      </w:r>
      <w:proofErr w:type="spellStart"/>
      <w:r w:rsidR="00EA77F9">
        <w:rPr>
          <w:b/>
          <w:u w:val="single"/>
          <w:lang w:eastAsia="ko-KR"/>
        </w:rPr>
        <w:t>eNB</w:t>
      </w:r>
      <w:proofErr w:type="spellEnd"/>
      <w:r w:rsidR="00EA77F9">
        <w:rPr>
          <w:b/>
          <w:u w:val="single"/>
          <w:lang w:eastAsia="ko-KR"/>
        </w:rPr>
        <w:t xml:space="preserve"> triggered GNSS measurement, e.g., GNSS validity timer is expired,</w:t>
      </w:r>
      <w:r w:rsidR="00A922B6">
        <w:rPr>
          <w:b/>
          <w:u w:val="single"/>
          <w:lang w:eastAsia="ko-KR"/>
        </w:rPr>
        <w:t xml:space="preserve"> there are </w:t>
      </w:r>
      <w:r w:rsidR="00F26D0A">
        <w:rPr>
          <w:b/>
          <w:u w:val="single"/>
          <w:lang w:eastAsia="ko-KR"/>
        </w:rPr>
        <w:t>D</w:t>
      </w:r>
      <w:r w:rsidR="00A922B6">
        <w:rPr>
          <w:b/>
          <w:u w:val="single"/>
          <w:lang w:eastAsia="ko-KR"/>
        </w:rPr>
        <w:t>L data to transmit</w:t>
      </w:r>
      <w:r w:rsidR="00EA77F9">
        <w:rPr>
          <w:b/>
          <w:u w:val="single"/>
          <w:lang w:eastAsia="ko-KR"/>
        </w:rPr>
        <w:t>,</w:t>
      </w:r>
      <w:r w:rsidR="00A922B6">
        <w:rPr>
          <w:b/>
          <w:u w:val="single"/>
          <w:lang w:eastAsia="ko-KR"/>
        </w:rPr>
        <w:t xml:space="preserve"> and</w:t>
      </w:r>
      <w:r w:rsidR="00246B37">
        <w:rPr>
          <w:b/>
          <w:u w:val="single"/>
          <w:lang w:eastAsia="ko-KR"/>
        </w:rPr>
        <w:t>/or</w:t>
      </w:r>
      <w:r w:rsidR="00A922B6">
        <w:rPr>
          <w:b/>
          <w:u w:val="single"/>
          <w:lang w:eastAsia="ko-KR"/>
        </w:rPr>
        <w:t xml:space="preserve"> the UL synchronization is lost.</w:t>
      </w:r>
    </w:p>
    <w:p w14:paraId="2B1E0C0E" w14:textId="56069C00"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w:t>
      </w:r>
      <w:r w:rsidR="0038149F">
        <w:rPr>
          <w:rFonts w:eastAsia="宋体"/>
          <w:lang w:eastAsia="zh-CN"/>
        </w:rPr>
        <w:t>and monitor UL for</w:t>
      </w:r>
      <w:r w:rsidR="00E91FBE">
        <w:rPr>
          <w:rFonts w:eastAsia="宋体"/>
          <w:lang w:eastAsia="zh-CN"/>
        </w:rPr>
        <w:t xml:space="preserve">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w:t>
      </w:r>
      <w:proofErr w:type="spellStart"/>
      <w:r w:rsidR="0077490A">
        <w:rPr>
          <w:rFonts w:eastAsia="宋体"/>
          <w:lang w:eastAsia="zh-CN"/>
        </w:rPr>
        <w:t>eNB</w:t>
      </w:r>
      <w:proofErr w:type="spellEnd"/>
      <w:r w:rsidR="00711AE0">
        <w:rPr>
          <w:rFonts w:eastAsia="宋体"/>
          <w:lang w:eastAsia="zh-CN"/>
        </w:rPr>
        <w:t xml:space="preserve"> and transmit UL to </w:t>
      </w:r>
      <w:proofErr w:type="spellStart"/>
      <w:r w:rsidR="00711AE0">
        <w:rPr>
          <w:rFonts w:eastAsia="宋体"/>
          <w:lang w:eastAsia="zh-CN"/>
        </w:rPr>
        <w:t>eNB</w:t>
      </w:r>
      <w:proofErr w:type="spellEnd"/>
      <w:r w:rsidR="0077490A">
        <w:rPr>
          <w:rFonts w:eastAsia="宋体"/>
          <w:lang w:eastAsia="zh-CN"/>
        </w:rPr>
        <w:t>.</w:t>
      </w:r>
      <w:r w:rsidR="00711AE0">
        <w:rPr>
          <w:rFonts w:eastAsia="宋体"/>
          <w:lang w:eastAsia="zh-CN"/>
        </w:rPr>
        <w:t xml:space="preserve"> Regarding the length of GNSS measurement window, it can be configured </w:t>
      </w:r>
      <w:r w:rsidR="0038149F">
        <w:rPr>
          <w:rFonts w:eastAsia="宋体"/>
          <w:lang w:eastAsia="zh-CN"/>
        </w:rPr>
        <w:t xml:space="preserve">via RRC signaling </w:t>
      </w:r>
      <w:r w:rsidR="00711AE0">
        <w:rPr>
          <w:rFonts w:eastAsia="宋体"/>
          <w:lang w:eastAsia="zh-CN"/>
        </w:rPr>
        <w:t xml:space="preserve">by </w:t>
      </w:r>
      <w:proofErr w:type="spellStart"/>
      <w:r w:rsidR="00711AE0">
        <w:rPr>
          <w:rFonts w:eastAsia="宋体"/>
          <w:lang w:eastAsia="zh-CN"/>
        </w:rPr>
        <w:t>eNB</w:t>
      </w:r>
      <w:proofErr w:type="spellEnd"/>
      <w:r w:rsidR="0038149F">
        <w:rPr>
          <w:rFonts w:eastAsia="宋体"/>
          <w:lang w:eastAsia="zh-CN"/>
        </w:rPr>
        <w:t>. The configured value</w:t>
      </w:r>
      <w:r w:rsidR="00711AE0">
        <w:rPr>
          <w:rFonts w:eastAsia="宋体"/>
          <w:lang w:eastAsia="zh-CN"/>
        </w:rPr>
        <w:t xml:space="preserve"> based on the reported assistance information from the UE.  </w:t>
      </w:r>
    </w:p>
    <w:p w14:paraId="7B130914" w14:textId="269DCDEA" w:rsidR="00287772" w:rsidRDefault="00287772" w:rsidP="00287772">
      <w:pPr>
        <w:spacing w:before="180" w:line="288" w:lineRule="auto"/>
        <w:jc w:val="both"/>
        <w:rPr>
          <w:b/>
          <w:u w:val="single"/>
          <w:lang w:eastAsia="ko-KR"/>
        </w:rPr>
      </w:pPr>
      <w:r>
        <w:rPr>
          <w:b/>
          <w:u w:val="single"/>
          <w:lang w:eastAsia="ko-KR"/>
        </w:rPr>
        <w:t xml:space="preserve">Proposal </w:t>
      </w:r>
      <w:r w:rsidR="00CE0784">
        <w:rPr>
          <w:b/>
          <w:u w:val="single"/>
          <w:lang w:eastAsia="ko-KR"/>
        </w:rPr>
        <w:t>4</w:t>
      </w:r>
      <w:r>
        <w:rPr>
          <w:b/>
          <w:u w:val="single"/>
          <w:lang w:eastAsia="ko-KR"/>
        </w:rPr>
        <w:t xml:space="preserve">: </w:t>
      </w:r>
      <w:r w:rsidR="008042B6">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r w:rsidR="0038149F">
        <w:rPr>
          <w:b/>
          <w:u w:val="single"/>
          <w:lang w:eastAsia="ko-KR"/>
        </w:rPr>
        <w:t xml:space="preserve"> And, the length of GNSS measurement window can be configured by RRC signaling.</w:t>
      </w:r>
    </w:p>
    <w:p w14:paraId="4286D5E1" w14:textId="4FCCA617" w:rsidR="000E3891" w:rsidRDefault="000E3891" w:rsidP="007F1177">
      <w:pPr>
        <w:spacing w:before="100" w:beforeAutospacing="1"/>
        <w:jc w:val="both"/>
        <w:rPr>
          <w:rFonts w:eastAsia="宋体"/>
          <w:lang w:eastAsia="zh-CN"/>
        </w:rPr>
      </w:pPr>
      <w:r>
        <w:rPr>
          <w:rFonts w:eastAsia="宋体"/>
          <w:lang w:eastAsia="zh-CN"/>
        </w:rPr>
        <w:t>To support</w:t>
      </w:r>
      <w:r w:rsidR="005811E6">
        <w:rPr>
          <w:rFonts w:eastAsia="宋体"/>
          <w:lang w:eastAsia="zh-CN"/>
        </w:rPr>
        <w:t xml:space="preserve"> </w:t>
      </w:r>
      <w:proofErr w:type="spellStart"/>
      <w:r w:rsidR="00603EB5">
        <w:rPr>
          <w:rFonts w:eastAsia="宋体"/>
          <w:lang w:eastAsia="zh-CN"/>
        </w:rPr>
        <w:t>eNB</w:t>
      </w:r>
      <w:proofErr w:type="spellEnd"/>
      <w:r w:rsidR="00603EB5">
        <w:rPr>
          <w:rFonts w:eastAsia="宋体"/>
          <w:lang w:eastAsia="zh-CN"/>
        </w:rPr>
        <w:t xml:space="preserve"> t</w:t>
      </w:r>
      <w:r w:rsidR="005811E6">
        <w:rPr>
          <w:rFonts w:eastAsia="宋体"/>
          <w:lang w:eastAsia="zh-CN"/>
        </w:rPr>
        <w:t>riggered</w:t>
      </w:r>
      <w:r w:rsidR="00603EB5">
        <w:rPr>
          <w:rFonts w:eastAsia="宋体"/>
          <w:lang w:eastAsia="zh-CN"/>
        </w:rPr>
        <w:t xml:space="preserve"> GNSS measurement, triggering signaling is needed. </w:t>
      </w:r>
      <w:r w:rsidR="00711AE0">
        <w:rPr>
          <w:rFonts w:eastAsia="宋体"/>
          <w:lang w:eastAsia="zh-CN"/>
        </w:rPr>
        <w:t xml:space="preserve">In the last RAN1 meeting, one agreement is that MAC CE is used when </w:t>
      </w:r>
      <w:proofErr w:type="spellStart"/>
      <w:r w:rsidR="002534AD">
        <w:rPr>
          <w:lang w:eastAsia="x-none"/>
        </w:rPr>
        <w:t>eNB</w:t>
      </w:r>
      <w:proofErr w:type="spellEnd"/>
      <w:r w:rsidR="002534AD">
        <w:rPr>
          <w:lang w:eastAsia="x-none"/>
        </w:rPr>
        <w:t xml:space="preserve"> </w:t>
      </w:r>
      <w:proofErr w:type="spellStart"/>
      <w:r w:rsidR="002534AD">
        <w:rPr>
          <w:lang w:eastAsia="x-none"/>
        </w:rPr>
        <w:t>aperiodicall</w:t>
      </w:r>
      <w:r w:rsidR="00711AE0" w:rsidRPr="00BB7CF8">
        <w:rPr>
          <w:lang w:eastAsia="x-none"/>
        </w:rPr>
        <w:t>y</w:t>
      </w:r>
      <w:proofErr w:type="spellEnd"/>
      <w:r w:rsidR="00711AE0" w:rsidRPr="00BB7CF8">
        <w:rPr>
          <w:lang w:eastAsia="x-none"/>
        </w:rPr>
        <w:t xml:space="preserve"> triggers </w:t>
      </w:r>
      <w:r w:rsidR="000C6385">
        <w:rPr>
          <w:lang w:eastAsia="x-none"/>
        </w:rPr>
        <w:t xml:space="preserve">a </w:t>
      </w:r>
      <w:r w:rsidR="00711AE0" w:rsidRPr="00BB7CF8">
        <w:rPr>
          <w:lang w:eastAsia="x-none"/>
        </w:rPr>
        <w:t>UE to make GNSS measurement</w:t>
      </w:r>
      <w:r w:rsidR="00711AE0">
        <w:rPr>
          <w:lang w:eastAsia="x-none"/>
        </w:rPr>
        <w:t>.</w:t>
      </w:r>
      <w:r w:rsidR="00711AE0">
        <w:rPr>
          <w:rFonts w:eastAsia="宋体"/>
          <w:lang w:eastAsia="zh-CN"/>
        </w:rPr>
        <w:t xml:space="preserve"> </w:t>
      </w:r>
      <w:r w:rsidR="002534AD">
        <w:rPr>
          <w:rFonts w:eastAsia="宋体"/>
          <w:lang w:eastAsia="zh-CN"/>
        </w:rPr>
        <w:t xml:space="preserve">Regarding the triggering condition of aperiodic GNSS measurement as discussed above, aperiodic GNSS measurement should be triggered in the case that GNSS measurement validation is </w:t>
      </w:r>
      <w:proofErr w:type="spellStart"/>
      <w:r w:rsidR="002534AD">
        <w:rPr>
          <w:rFonts w:eastAsia="宋体"/>
          <w:lang w:eastAsia="zh-CN"/>
        </w:rPr>
        <w:t>out-dated</w:t>
      </w:r>
      <w:proofErr w:type="spellEnd"/>
      <w:r w:rsidR="002534AD">
        <w:rPr>
          <w:rFonts w:eastAsia="宋体"/>
          <w:lang w:eastAsia="zh-CN"/>
        </w:rPr>
        <w:t xml:space="preserve"> and UL synchronization is lost. In this case, </w:t>
      </w:r>
      <w:r w:rsidR="000C6385">
        <w:rPr>
          <w:rFonts w:eastAsia="宋体"/>
          <w:lang w:eastAsia="zh-CN"/>
        </w:rPr>
        <w:t xml:space="preserve">the </w:t>
      </w:r>
      <w:r w:rsidR="002534AD">
        <w:rPr>
          <w:rFonts w:eastAsia="宋体"/>
          <w:lang w:eastAsia="zh-CN"/>
        </w:rPr>
        <w:t xml:space="preserve">UE cannot send HARQ-ACK for the triggering signaling conveyed by MAC CE. Thus, </w:t>
      </w:r>
      <w:proofErr w:type="spellStart"/>
      <w:r w:rsidR="002534AD">
        <w:rPr>
          <w:rFonts w:eastAsia="宋体"/>
          <w:lang w:eastAsia="zh-CN"/>
        </w:rPr>
        <w:t>eNB</w:t>
      </w:r>
      <w:proofErr w:type="spellEnd"/>
      <w:r w:rsidR="002534AD">
        <w:rPr>
          <w:rFonts w:eastAsia="宋体"/>
          <w:lang w:eastAsia="zh-CN"/>
        </w:rPr>
        <w:t xml:space="preserve"> cannot sure whether the triggering signaling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 will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the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 can be </w:t>
      </w:r>
      <w:r w:rsidR="000C6385">
        <w:rPr>
          <w:rFonts w:eastAsia="宋体"/>
          <w:lang w:eastAsia="zh-CN"/>
        </w:rPr>
        <w:t>used</w:t>
      </w:r>
      <w:r w:rsidR="00A14C43">
        <w:rPr>
          <w:rFonts w:eastAsia="宋体"/>
          <w:lang w:eastAsia="zh-CN"/>
        </w:rPr>
        <w:t>.</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324FFD00" w14:textId="4D305B84" w:rsidR="00A14C43" w:rsidRDefault="007D425A" w:rsidP="009C664B">
      <w:pPr>
        <w:spacing w:before="180" w:line="288" w:lineRule="auto"/>
        <w:jc w:val="both"/>
        <w:rPr>
          <w:b/>
          <w:u w:val="single"/>
          <w:lang w:eastAsia="ko-KR"/>
        </w:rPr>
      </w:pPr>
      <w:r>
        <w:rPr>
          <w:b/>
          <w:u w:val="single"/>
          <w:lang w:eastAsia="ko-KR"/>
        </w:rPr>
        <w:t xml:space="preserve">Proposal 5: </w:t>
      </w:r>
      <w:r w:rsidR="00DC1AA4">
        <w:rPr>
          <w:b/>
          <w:u w:val="single"/>
          <w:lang w:eastAsia="ko-KR"/>
        </w:rPr>
        <w:t xml:space="preserve">For aperiodic GNSS measurement, DCI based triggering signaling should be supported </w:t>
      </w:r>
      <w:r w:rsidR="000C6385">
        <w:rPr>
          <w:b/>
          <w:u w:val="single"/>
          <w:lang w:eastAsia="ko-KR"/>
        </w:rPr>
        <w:t xml:space="preserve">for </w:t>
      </w:r>
      <w:r w:rsidR="00DC1AA4">
        <w:rPr>
          <w:b/>
          <w:u w:val="single"/>
          <w:lang w:eastAsia="ko-KR"/>
        </w:rPr>
        <w:t>the case that UL synchronization is lost</w:t>
      </w:r>
      <w:r>
        <w:rPr>
          <w:b/>
          <w:u w:val="single"/>
          <w:lang w:eastAsia="ko-KR"/>
        </w:rPr>
        <w:t>.</w:t>
      </w:r>
    </w:p>
    <w:p w14:paraId="280F0A81" w14:textId="77777777" w:rsidR="00A14C43" w:rsidRPr="00DC1AA4" w:rsidRDefault="00A14C43" w:rsidP="009C664B">
      <w:pPr>
        <w:spacing w:before="180" w:line="288" w:lineRule="auto"/>
        <w:jc w:val="both"/>
        <w:rPr>
          <w:b/>
          <w:u w:val="single"/>
          <w:lang w:eastAsia="ko-KR"/>
        </w:rPr>
      </w:pP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2C168044"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06553E83" w14:textId="35C5C6E1"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3A234A">
        <w:rPr>
          <w:b/>
          <w:u w:val="single"/>
          <w:lang w:eastAsia="ko-KR"/>
        </w:rPr>
        <w:t>Support</w:t>
      </w:r>
      <w:r>
        <w:rPr>
          <w:b/>
          <w:u w:val="single"/>
          <w:lang w:eastAsia="ko-KR"/>
        </w:rPr>
        <w:t xml:space="preserve"> closed loop </w:t>
      </w:r>
      <w:r w:rsidR="003A234A">
        <w:rPr>
          <w:b/>
          <w:u w:val="single"/>
          <w:lang w:eastAsia="ko-KR"/>
        </w:rPr>
        <w:t xml:space="preserve">correction for </w:t>
      </w:r>
      <w:r>
        <w:rPr>
          <w:b/>
          <w:u w:val="single"/>
          <w:lang w:eastAsia="ko-KR"/>
        </w:rPr>
        <w:t>pre-compensated frequency offset</w:t>
      </w:r>
      <w:r w:rsidR="00BB05B7">
        <w:rPr>
          <w:b/>
          <w:u w:val="single"/>
          <w:lang w:eastAsia="ko-KR"/>
        </w:rPr>
        <w:t xml:space="preserve">, e.g., </w:t>
      </w:r>
      <w:r w:rsidR="00BB05B7" w:rsidRPr="00BB05B7">
        <w:rPr>
          <w:b/>
          <w:u w:val="single"/>
          <w:lang w:eastAsia="ko-KR"/>
        </w:rPr>
        <w:t>absolute frequency command and/or frequency adjustment command can be considered</w:t>
      </w:r>
      <w:r>
        <w:rPr>
          <w:b/>
          <w:u w:val="single"/>
          <w:lang w:eastAsia="ko-KR"/>
        </w:rPr>
        <w:t>.</w:t>
      </w:r>
    </w:p>
    <w:p w14:paraId="6C7908D6" w14:textId="7C041EDA"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w:t>
      </w:r>
      <w:r w:rsidR="003A234A">
        <w:rPr>
          <w:b/>
          <w:u w:val="single"/>
          <w:lang w:eastAsia="ko-KR"/>
        </w:rPr>
        <w:t>/or</w:t>
      </w:r>
      <w:r>
        <w:rPr>
          <w:b/>
          <w:u w:val="single"/>
          <w:lang w:eastAsia="ko-KR"/>
        </w:rPr>
        <w:t xml:space="preserve"> the UL synchronization is lost. </w:t>
      </w:r>
    </w:p>
    <w:p w14:paraId="270E8138" w14:textId="17134362" w:rsidR="00F26D0A" w:rsidRDefault="00F26D0A" w:rsidP="00F26D0A">
      <w:pPr>
        <w:spacing w:before="180" w:line="288" w:lineRule="auto"/>
        <w:jc w:val="both"/>
        <w:rPr>
          <w:b/>
          <w:u w:val="single"/>
          <w:lang w:eastAsia="ko-KR"/>
        </w:rPr>
      </w:pPr>
      <w:r>
        <w:rPr>
          <w:b/>
          <w:u w:val="single"/>
          <w:lang w:eastAsia="ko-KR"/>
        </w:rPr>
        <w:t xml:space="preserve">Proposal 3: </w:t>
      </w:r>
      <w:r w:rsidR="004C0B5B">
        <w:rPr>
          <w:b/>
          <w:u w:val="single"/>
          <w:lang w:eastAsia="ko-KR"/>
        </w:rPr>
        <w:t xml:space="preserve">Specify the condition of </w:t>
      </w:r>
      <w:proofErr w:type="spellStart"/>
      <w:r w:rsidR="004C0B5B">
        <w:rPr>
          <w:b/>
          <w:u w:val="single"/>
          <w:lang w:eastAsia="ko-KR"/>
        </w:rPr>
        <w:t>eNB</w:t>
      </w:r>
      <w:proofErr w:type="spellEnd"/>
      <w:r w:rsidR="004C0B5B">
        <w:rPr>
          <w:b/>
          <w:u w:val="single"/>
          <w:lang w:eastAsia="ko-KR"/>
        </w:rPr>
        <w:t xml:space="preserve"> triggered GNSS measurement, e.g., GNSS validity timer is expired, </w:t>
      </w:r>
      <w:r>
        <w:rPr>
          <w:b/>
          <w:u w:val="single"/>
          <w:lang w:eastAsia="ko-KR"/>
        </w:rPr>
        <w:t>there are DL data to transmit and</w:t>
      </w:r>
      <w:r w:rsidR="003A234A">
        <w:rPr>
          <w:b/>
          <w:u w:val="single"/>
          <w:lang w:eastAsia="ko-KR"/>
        </w:rPr>
        <w:t>/or</w:t>
      </w:r>
      <w:r>
        <w:rPr>
          <w:b/>
          <w:u w:val="single"/>
          <w:lang w:eastAsia="ko-KR"/>
        </w:rPr>
        <w:t xml:space="preserve"> the UL synchronization is lost.</w:t>
      </w:r>
    </w:p>
    <w:p w14:paraId="5F156598" w14:textId="77777777" w:rsidR="00DC1AA4" w:rsidRDefault="00DC1AA4" w:rsidP="00DC1AA4">
      <w:pPr>
        <w:spacing w:before="180" w:line="288" w:lineRule="auto"/>
        <w:jc w:val="both"/>
        <w:rPr>
          <w:b/>
          <w:u w:val="single"/>
          <w:lang w:eastAsia="ko-KR"/>
        </w:rPr>
      </w:pPr>
      <w:r>
        <w:rPr>
          <w:b/>
          <w:u w:val="single"/>
          <w:lang w:eastAsia="ko-KR"/>
        </w:rPr>
        <w:t xml:space="preserve">Proposal 4: For </w:t>
      </w:r>
      <w:proofErr w:type="spellStart"/>
      <w:r>
        <w:rPr>
          <w:b/>
          <w:u w:val="single"/>
          <w:lang w:eastAsia="ko-KR"/>
        </w:rPr>
        <w:t>eNB</w:t>
      </w:r>
      <w:proofErr w:type="spellEnd"/>
      <w:r>
        <w:rPr>
          <w:b/>
          <w:u w:val="single"/>
          <w:lang w:eastAsia="ko-KR"/>
        </w:rPr>
        <w:t xml:space="preserve"> triggered GNSS measurement, a GNSS measurement window needs to be defined. And, the length of GNSS measurement window can be configured by RRC signaling.</w:t>
      </w:r>
    </w:p>
    <w:p w14:paraId="003D68C2" w14:textId="77777777" w:rsidR="003A234A" w:rsidRDefault="003A234A" w:rsidP="003A234A">
      <w:pPr>
        <w:spacing w:before="180" w:line="288" w:lineRule="auto"/>
        <w:jc w:val="both"/>
        <w:rPr>
          <w:b/>
          <w:u w:val="single"/>
          <w:lang w:eastAsia="ko-KR"/>
        </w:rPr>
      </w:pPr>
      <w:r>
        <w:rPr>
          <w:b/>
          <w:u w:val="single"/>
          <w:lang w:eastAsia="ko-KR"/>
        </w:rPr>
        <w:t>Proposal 5: For aperiodic GNSS measurement, DCI based triggering signaling should be supported for the case that UL synchronization is lost.</w:t>
      </w:r>
    </w:p>
    <w:p w14:paraId="49F12E9A" w14:textId="77777777" w:rsidR="00F72658" w:rsidRPr="003A234A" w:rsidRDefault="00F72658" w:rsidP="00F26D0A">
      <w:pPr>
        <w:spacing w:before="180" w:line="288" w:lineRule="auto"/>
        <w:jc w:val="both"/>
        <w:rPr>
          <w:b/>
          <w:u w:val="single"/>
          <w:lang w:eastAsia="ko-KR"/>
        </w:rPr>
      </w:pPr>
    </w:p>
    <w:p w14:paraId="77C216C6" w14:textId="36BDC141" w:rsidR="00F958A0" w:rsidRPr="009C664B" w:rsidRDefault="00F958A0" w:rsidP="00711AE0">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lastRenderedPageBreak/>
        <w:t>Reference</w:t>
      </w:r>
      <w:r w:rsidR="00A30133" w:rsidRPr="009C664B">
        <w:rPr>
          <w:rFonts w:eastAsia="等线"/>
          <w:lang w:val="en-US" w:eastAsia="zh-CN"/>
        </w:rPr>
        <w:t>s</w:t>
      </w:r>
      <w:r w:rsidRPr="009C664B">
        <w:rPr>
          <w:rFonts w:eastAsia="等线"/>
          <w:lang w:val="en-US" w:eastAsia="zh-CN"/>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C1986" w14:textId="77777777" w:rsidR="00DE1C40" w:rsidRDefault="00DE1C40">
      <w:r>
        <w:separator/>
      </w:r>
    </w:p>
  </w:endnote>
  <w:endnote w:type="continuationSeparator" w:id="0">
    <w:p w14:paraId="604CF71E" w14:textId="77777777" w:rsidR="00DE1C40" w:rsidRDefault="00DE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D5A1" w14:textId="77777777" w:rsidR="00DE1C40" w:rsidRDefault="00DE1C40">
      <w:r>
        <w:separator/>
      </w:r>
    </w:p>
  </w:footnote>
  <w:footnote w:type="continuationSeparator" w:id="0">
    <w:p w14:paraId="7D999B95" w14:textId="77777777" w:rsidR="00DE1C40" w:rsidRDefault="00DE1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14"/>
  </w:num>
  <w:num w:numId="4">
    <w:abstractNumId w:val="22"/>
  </w:num>
  <w:num w:numId="5">
    <w:abstractNumId w:val="12"/>
  </w:num>
  <w:num w:numId="6">
    <w:abstractNumId w:val="19"/>
  </w:num>
  <w:num w:numId="7">
    <w:abstractNumId w:val="5"/>
  </w:num>
  <w:num w:numId="8">
    <w:abstractNumId w:val="10"/>
  </w:num>
  <w:num w:numId="9">
    <w:abstractNumId w:val="2"/>
  </w:num>
  <w:num w:numId="10">
    <w:abstractNumId w:val="23"/>
  </w:num>
  <w:num w:numId="11">
    <w:abstractNumId w:val="24"/>
  </w:num>
  <w:num w:numId="12">
    <w:abstractNumId w:val="21"/>
  </w:num>
  <w:num w:numId="13">
    <w:abstractNumId w:val="15"/>
  </w:num>
  <w:num w:numId="14">
    <w:abstractNumId w:val="11"/>
  </w:num>
  <w:num w:numId="15">
    <w:abstractNumId w:val="4"/>
  </w:num>
  <w:num w:numId="16">
    <w:abstractNumId w:val="18"/>
  </w:num>
  <w:num w:numId="17">
    <w:abstractNumId w:val="16"/>
  </w:num>
  <w:num w:numId="18">
    <w:abstractNumId w:val="9"/>
  </w:num>
  <w:num w:numId="19">
    <w:abstractNumId w:val="17"/>
  </w:num>
  <w:num w:numId="20">
    <w:abstractNumId w:val="8"/>
  </w:num>
  <w:num w:numId="21">
    <w:abstractNumId w:val="20"/>
  </w:num>
  <w:num w:numId="22">
    <w:abstractNumId w:val="3"/>
  </w:num>
  <w:num w:numId="23">
    <w:abstractNumId w:val="13"/>
  </w:num>
  <w:num w:numId="24">
    <w:abstractNumId w:val="7"/>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Task Body"/>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D18F-5091-4240-ACC8-03E47EEEA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21</cp:revision>
  <cp:lastPrinted>2012-03-15T10:36:00Z</cp:lastPrinted>
  <dcterms:created xsi:type="dcterms:W3CDTF">2022-11-01T06:22:00Z</dcterms:created>
  <dcterms:modified xsi:type="dcterms:W3CDTF">2022-11-04T05:24:00Z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